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6FB1" w:rsidRDefault="00DF3169">
      <w:pPr>
        <w:pStyle w:val="normal0"/>
      </w:pPr>
      <w:r>
        <w:rPr>
          <w:b/>
        </w:rPr>
        <w:t>Cadet Teacher Journal Topics:</w:t>
      </w:r>
    </w:p>
    <w:p w:rsidR="00716FB1" w:rsidRDefault="00DF3169">
      <w:pPr>
        <w:pStyle w:val="normal0"/>
      </w:pPr>
      <w:r>
        <w:rPr>
          <w:b/>
        </w:rPr>
        <w:t>You MUST Complete a Journal Entry for Each Topic.  Journal Entries should be one page, typed, 12 point font, Times New Roman, and double spaced.</w:t>
      </w:r>
    </w:p>
    <w:p w:rsidR="00716FB1" w:rsidRDefault="00716FB1">
      <w:pPr>
        <w:pStyle w:val="normal0"/>
      </w:pPr>
    </w:p>
    <w:p w:rsidR="00716FB1" w:rsidRDefault="00DF3169">
      <w:pPr>
        <w:pStyle w:val="normal0"/>
      </w:pPr>
      <w:r>
        <w:t>1. Identify characteristics of self as a learner (e.g. learning styles, multiple intelligences)</w:t>
      </w:r>
    </w:p>
    <w:p w:rsidR="00716FB1" w:rsidRDefault="00716FB1">
      <w:pPr>
        <w:pStyle w:val="normal0"/>
      </w:pPr>
    </w:p>
    <w:p w:rsidR="00716FB1" w:rsidRDefault="00DF3169">
      <w:pPr>
        <w:pStyle w:val="normal0"/>
      </w:pPr>
      <w:r>
        <w:t>2. Explain the concept of self-esteem regarding the learner</w:t>
      </w:r>
    </w:p>
    <w:p w:rsidR="00716FB1" w:rsidRDefault="00716FB1">
      <w:pPr>
        <w:pStyle w:val="normal0"/>
      </w:pPr>
    </w:p>
    <w:p w:rsidR="00716FB1" w:rsidRDefault="00DF3169">
      <w:pPr>
        <w:pStyle w:val="normal0"/>
      </w:pPr>
      <w:r>
        <w:t>3. Identify and explain the stages of human growth and development</w:t>
      </w:r>
    </w:p>
    <w:p w:rsidR="00716FB1" w:rsidRDefault="00716FB1">
      <w:pPr>
        <w:pStyle w:val="normal0"/>
      </w:pPr>
    </w:p>
    <w:p w:rsidR="00716FB1" w:rsidRDefault="00DF3169">
      <w:pPr>
        <w:pStyle w:val="normal0"/>
      </w:pPr>
      <w:r>
        <w:t xml:space="preserve">4. Identify the components of </w:t>
      </w:r>
      <w:r>
        <w:t>effective groups</w:t>
      </w:r>
    </w:p>
    <w:p w:rsidR="00716FB1" w:rsidRDefault="00716FB1">
      <w:pPr>
        <w:pStyle w:val="normal0"/>
      </w:pPr>
    </w:p>
    <w:p w:rsidR="00716FB1" w:rsidRDefault="00DF3169">
      <w:pPr>
        <w:pStyle w:val="normal0"/>
      </w:pPr>
      <w:r>
        <w:t>5. Recognize barriers to learning and develop methods of dealing with these problems effectively</w:t>
      </w:r>
    </w:p>
    <w:p w:rsidR="00716FB1" w:rsidRDefault="00716FB1">
      <w:pPr>
        <w:pStyle w:val="normal0"/>
      </w:pPr>
    </w:p>
    <w:p w:rsidR="00716FB1" w:rsidRDefault="00DF3169">
      <w:pPr>
        <w:pStyle w:val="normal0"/>
      </w:pPr>
      <w:r>
        <w:t>6. Distinguish between effective and ineffective teaching</w:t>
      </w:r>
    </w:p>
    <w:p w:rsidR="00716FB1" w:rsidRDefault="00716FB1">
      <w:pPr>
        <w:pStyle w:val="normal0"/>
      </w:pPr>
    </w:p>
    <w:p w:rsidR="00716FB1" w:rsidRDefault="00DF3169">
      <w:pPr>
        <w:pStyle w:val="normal0"/>
      </w:pPr>
      <w:r>
        <w:t>7. Explain and demonstrate the process of teaching</w:t>
      </w:r>
    </w:p>
    <w:p w:rsidR="00716FB1" w:rsidRDefault="00716FB1">
      <w:pPr>
        <w:pStyle w:val="normal0"/>
      </w:pPr>
    </w:p>
    <w:p w:rsidR="00716FB1" w:rsidRDefault="00DF3169">
      <w:pPr>
        <w:pStyle w:val="normal0"/>
      </w:pPr>
      <w:r>
        <w:t>8. Identify and utilize vario</w:t>
      </w:r>
      <w:r>
        <w:t>us methods of instruction</w:t>
      </w:r>
    </w:p>
    <w:p w:rsidR="00716FB1" w:rsidRDefault="00716FB1">
      <w:pPr>
        <w:pStyle w:val="normal0"/>
      </w:pPr>
    </w:p>
    <w:p w:rsidR="00716FB1" w:rsidRDefault="00DF3169">
      <w:pPr>
        <w:pStyle w:val="normal0"/>
      </w:pPr>
      <w:r>
        <w:t>9. Participate in an extended field experience assisting a teacher with individual tutoring, group</w:t>
      </w:r>
    </w:p>
    <w:p w:rsidR="00716FB1" w:rsidRDefault="00716FB1">
      <w:pPr>
        <w:pStyle w:val="normal0"/>
      </w:pPr>
    </w:p>
    <w:p w:rsidR="00716FB1" w:rsidRDefault="00DF3169">
      <w:pPr>
        <w:pStyle w:val="normal0"/>
      </w:pPr>
      <w:r>
        <w:t>monitoring and tutoring, and whole class instruction</w:t>
      </w:r>
    </w:p>
    <w:p w:rsidR="00716FB1" w:rsidRDefault="00716FB1">
      <w:pPr>
        <w:pStyle w:val="normal0"/>
      </w:pPr>
    </w:p>
    <w:p w:rsidR="00716FB1" w:rsidRDefault="00DF3169">
      <w:pPr>
        <w:pStyle w:val="normal0"/>
      </w:pPr>
      <w:r>
        <w:t>10. Research the history and development of education in the public schools</w:t>
      </w:r>
    </w:p>
    <w:p w:rsidR="00716FB1" w:rsidRDefault="00716FB1">
      <w:pPr>
        <w:pStyle w:val="normal0"/>
      </w:pPr>
    </w:p>
    <w:p w:rsidR="00716FB1" w:rsidRDefault="00DF3169">
      <w:pPr>
        <w:pStyle w:val="normal0"/>
      </w:pPr>
      <w:r>
        <w:t>11. Distinguish between various alternatives to public education—private schools, home schooling,</w:t>
      </w:r>
    </w:p>
    <w:p w:rsidR="00716FB1" w:rsidRDefault="00716FB1">
      <w:pPr>
        <w:pStyle w:val="normal0"/>
      </w:pPr>
    </w:p>
    <w:p w:rsidR="00716FB1" w:rsidRDefault="00DF3169">
      <w:pPr>
        <w:pStyle w:val="normal0"/>
      </w:pPr>
      <w:r>
        <w:t>12. Explain the structure/organization of a school and a school district</w:t>
      </w:r>
    </w:p>
    <w:p w:rsidR="00716FB1" w:rsidRDefault="00716FB1">
      <w:pPr>
        <w:pStyle w:val="normal0"/>
      </w:pPr>
    </w:p>
    <w:p w:rsidR="00716FB1" w:rsidRDefault="00DF3169">
      <w:pPr>
        <w:pStyle w:val="normal0"/>
      </w:pPr>
      <w:r>
        <w:t>13. Research on the Internet and debate in class various educational issues</w:t>
      </w:r>
    </w:p>
    <w:p w:rsidR="00716FB1" w:rsidRDefault="00716FB1">
      <w:pPr>
        <w:pStyle w:val="normal0"/>
      </w:pPr>
    </w:p>
    <w:p w:rsidR="00716FB1" w:rsidRDefault="00DF3169">
      <w:pPr>
        <w:pStyle w:val="normal0"/>
      </w:pPr>
      <w:r>
        <w:t>14. Explain how individuals and schools react to and handle the need for change</w:t>
      </w:r>
    </w:p>
    <w:p w:rsidR="00716FB1" w:rsidRDefault="00716FB1">
      <w:pPr>
        <w:pStyle w:val="normal0"/>
      </w:pPr>
    </w:p>
    <w:p w:rsidR="00716FB1" w:rsidRDefault="00DF3169">
      <w:pPr>
        <w:pStyle w:val="normal0"/>
      </w:pPr>
      <w:r>
        <w:t>15. Develop one’s own vision of the transformation of education</w:t>
      </w:r>
    </w:p>
    <w:sectPr w:rsidR="00716FB1" w:rsidSect="00716FB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716FB1"/>
    <w:rsid w:val="00716FB1"/>
    <w:rsid w:val="00DF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16FB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rsid w:val="00716FB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rsid w:val="00716FB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716FB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716FB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716FB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16FB1"/>
  </w:style>
  <w:style w:type="paragraph" w:styleId="Title">
    <w:name w:val="Title"/>
    <w:basedOn w:val="normal0"/>
    <w:next w:val="normal0"/>
    <w:rsid w:val="00716FB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rsid w:val="00716FB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Gore</dc:creator>
  <cp:lastModifiedBy>Rachel Gore</cp:lastModifiedBy>
  <cp:revision>2</cp:revision>
  <dcterms:created xsi:type="dcterms:W3CDTF">2015-08-25T15:34:00Z</dcterms:created>
  <dcterms:modified xsi:type="dcterms:W3CDTF">2015-08-25T15:34:00Z</dcterms:modified>
</cp:coreProperties>
</file>